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D480" w14:textId="6ADD62A8" w:rsidR="00175592" w:rsidRDefault="00175592" w:rsidP="0017559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uk-UA"/>
        </w:rPr>
        <w:t>Презентовано Рамку цифрової компетентності працівника охорони здоров’я</w:t>
      </w:r>
    </w:p>
    <w:p w14:paraId="0F75F98F" w14:textId="77777777" w:rsidR="005E1B70" w:rsidRPr="00175592" w:rsidRDefault="005E1B70" w:rsidP="0017559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uk-UA"/>
        </w:rPr>
      </w:pPr>
    </w:p>
    <w:p w14:paraId="7E879FA9" w14:textId="77777777" w:rsidR="00175592" w:rsidRPr="00175592" w:rsidRDefault="00000000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</w:pPr>
      <w:hyperlink r:id="rId4" w:history="1">
        <w:r w:rsidR="00175592"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>Рамка</w:t>
        </w:r>
      </w:hyperlink>
      <w:r w:rsidR="00175592"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 цифрової компетентності працівника охорони здоров’я – це важливий інструмент для впровадження освітніх ініціатив і формування державної політики, спрямованої на підвищення рівня цифрової грамотності, практичного використання засобів і сервісів цифрових технологій фахівців медичної сфери різних напрямів та категорій. </w:t>
      </w:r>
    </w:p>
    <w:p w14:paraId="34051506" w14:textId="77777777" w:rsidR="00175592" w:rsidRPr="00175592" w:rsidRDefault="00175592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 xml:space="preserve">Документ містить опис та структуру цифрових </w:t>
      </w:r>
      <w:proofErr w:type="spellStart"/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компетентностей</w:t>
      </w:r>
      <w:proofErr w:type="spellEnd"/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, що визначають обсяг знань, умінь і практичних навичок, необхідних для ефективного використання в роботі сучасних досягнень інформаційних технологій. </w:t>
      </w:r>
    </w:p>
    <w:p w14:paraId="4204601F" w14:textId="77777777" w:rsidR="00175592" w:rsidRPr="00175592" w:rsidRDefault="00175592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Рамку підготували: Міністерство охорони здоров’я України у співпраці із Міністерством цифрової трансформації України, Міністерством освіти і науки України та Національною службою здоров’я України за сприяння Проєкту USAID «Підтримка реформи охорони здоров’я».</w:t>
      </w:r>
    </w:p>
    <w:p w14:paraId="3CE8500A" w14:textId="57C0D8E7" w:rsidR="00175592" w:rsidRPr="00175592" w:rsidRDefault="00175592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 xml:space="preserve">«Презентація і практичне застосування рамки цифрової компетентності працівника охорони здоров’я на практиці означає підвищення професійних стандартів, створення навчальних програм для майбутніх та практикуючих медичних і фармацевтичних працівників. Також рамка сприятиме оцінюванню і </w:t>
      </w:r>
      <w:proofErr w:type="spellStart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>самооцінюванню</w:t>
      </w:r>
      <w:proofErr w:type="spellEnd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>, заповнюючи прогалини та підвищуючи цифрові навички. Як результат відбудеться покращення якості надання послуг та функціонування системи в цілому – от і виконання домашнього завдання з євроінтеграції», – говорить заступниця міністра з питань цифрового розвитку Марія Карчевич.</w:t>
      </w:r>
    </w:p>
    <w:p w14:paraId="3753741D" w14:textId="77777777" w:rsidR="00175592" w:rsidRPr="00175592" w:rsidRDefault="00175592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 xml:space="preserve">«Ми будуємо найзручнішу цифрову державу в світі. Для цього потрібно, щоб українці мали розвинуті цифрові навички. Саме тому ми створили та затвердили концепцію розвитку цифрової грамотності, розробили регіональні концепції з розвитку цифрової грамотності, адаптували європейські фреймворки </w:t>
      </w:r>
      <w:proofErr w:type="spellStart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>DigiComp</w:t>
      </w:r>
      <w:proofErr w:type="spellEnd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 xml:space="preserve"> 2.1 та 2.2, створили Рамку цифрової компетентності, яка була схвалена Кабміном до 2025 року. Окремо – для підприємців, держслужбовців, освітян та молодих підприємців. А сьогодні – й для працівників охорони здоров’я», – додає заступник міністра з питань європейської інтеграції Міністерства цифрової трансформації України Валерія </w:t>
      </w:r>
      <w:proofErr w:type="spellStart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>Іонан</w:t>
      </w:r>
      <w:proofErr w:type="spellEnd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>. </w:t>
      </w:r>
    </w:p>
    <w:p w14:paraId="179A4644" w14:textId="77777777" w:rsidR="00175592" w:rsidRPr="00175592" w:rsidRDefault="00175592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Рамку рекомендовано для посадових осіб, які формують державну політику у сфері охорони здоров’я, розробників професійних стандартів та кваліфікаційних характеристик, укладачів навчальних програм закладів освіти та закладів підвищення кваліфікації, членів атестаційних комісій.</w:t>
      </w:r>
    </w:p>
    <w:p w14:paraId="4D95B32A" w14:textId="418A44DD" w:rsidR="00DE3018" w:rsidRDefault="00175592" w:rsidP="008316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Реалізація цього документа – важливий крок втілення </w:t>
      </w:r>
      <w:hyperlink r:id="rId5" w:anchor="Text" w:history="1"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 xml:space="preserve">Національної стратегії із створення </w:t>
        </w:r>
        <w:proofErr w:type="spellStart"/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>безбар’єрного</w:t>
        </w:r>
        <w:proofErr w:type="spellEnd"/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 xml:space="preserve"> простору в Україні</w:t>
        </w:r>
      </w:hyperlink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 на період до 2030 року, </w:t>
      </w:r>
      <w:hyperlink r:id="rId6" w:anchor="Text" w:history="1"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 xml:space="preserve">Концепції розвитку цифрових </w:t>
        </w:r>
        <w:proofErr w:type="spellStart"/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>компетентностей</w:t>
        </w:r>
        <w:proofErr w:type="spellEnd"/>
      </w:hyperlink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 та </w:t>
      </w:r>
      <w:hyperlink r:id="rId7" w:anchor="Text" w:history="1"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>Концепції розвитку електронної охорони здоров’я</w:t>
        </w:r>
      </w:hyperlink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.</w:t>
      </w:r>
    </w:p>
    <w:p w14:paraId="33515EF5" w14:textId="1096F3AA" w:rsidR="00D915B2" w:rsidRDefault="00D915B2" w:rsidP="00D915B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 xml:space="preserve">Посилання для перегляду відео: </w:t>
      </w:r>
      <w:hyperlink r:id="rId8" w:history="1">
        <w:r w:rsidRPr="0096225E">
          <w:rPr>
            <w:rStyle w:val="a5"/>
            <w:rFonts w:ascii="Times New Roman" w:eastAsia="Times New Roman" w:hAnsi="Times New Roman" w:cs="Times New Roman"/>
            <w:spacing w:val="12"/>
            <w:sz w:val="28"/>
            <w:szCs w:val="28"/>
            <w:lang w:eastAsia="uk-UA"/>
          </w:rPr>
          <w:t>https://www.youtube.com/watch?v=CGL5adRKdQg&amp;t=237s</w:t>
        </w:r>
      </w:hyperlink>
      <w:r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 xml:space="preserve"> </w:t>
      </w:r>
    </w:p>
    <w:p w14:paraId="0A0E7DE7" w14:textId="77777777" w:rsidR="00D915B2" w:rsidRPr="00175592" w:rsidRDefault="00D915B2" w:rsidP="008316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</w:p>
    <w:sectPr w:rsidR="00D915B2" w:rsidRPr="00175592" w:rsidSect="00D915B2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49A"/>
    <w:rsid w:val="00037C57"/>
    <w:rsid w:val="0007449A"/>
    <w:rsid w:val="00175592"/>
    <w:rsid w:val="00380D23"/>
    <w:rsid w:val="005329E9"/>
    <w:rsid w:val="005E1B70"/>
    <w:rsid w:val="008316E4"/>
    <w:rsid w:val="00D915B2"/>
    <w:rsid w:val="00D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EDA4"/>
  <w15:docId w15:val="{D912E838-A907-4322-91B3-502C937C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55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559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7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75592"/>
    <w:rPr>
      <w:b/>
      <w:bCs/>
    </w:rPr>
  </w:style>
  <w:style w:type="character" w:styleId="a5">
    <w:name w:val="Hyperlink"/>
    <w:basedOn w:val="a0"/>
    <w:uiPriority w:val="99"/>
    <w:unhideWhenUsed/>
    <w:rsid w:val="00175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55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2260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4647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5005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189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5099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4030">
                      <w:blockQuote w:val="1"/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1532">
                      <w:blockQuote w:val="1"/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L5adRKdQg&amp;t=237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71-2020-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7-2021-%D1%80" TargetMode="External"/><Relationship Id="rId5" Type="http://schemas.openxmlformats.org/officeDocument/2006/relationships/hyperlink" Target="https://zakon.rada.gov.ua/laws/show/366-2021-%D1%8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oz.gov.ua/ramka-cifrovoi-kompetentnosti-pracivnika-ohoroni-zdorov%e2%80%99j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1962</Words>
  <Characters>1119</Characters>
  <Application>Microsoft Office Word</Application>
  <DocSecurity>0</DocSecurity>
  <Lines>9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Володимирівна Святецька</dc:creator>
  <cp:keywords/>
  <dc:description/>
  <cp:lastModifiedBy>admin</cp:lastModifiedBy>
  <cp:revision>6</cp:revision>
  <dcterms:created xsi:type="dcterms:W3CDTF">2024-02-12T16:04:00Z</dcterms:created>
  <dcterms:modified xsi:type="dcterms:W3CDTF">2024-02-21T09:22:00Z</dcterms:modified>
</cp:coreProperties>
</file>